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shd w:val="clear" w:color="auto" w:fill="FFFFFF"/>
          <w:lang w:val="en-US" w:eastAsia="zh-CN"/>
        </w:rPr>
        <w:t>B5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shd w:val="clear" w:color="auto" w:fill="FFFFFF"/>
        </w:rPr>
        <w:t>电子商务专业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/>
          <w:sz w:val="44"/>
          <w:szCs w:val="44"/>
          <w:shd w:val="clear" w:color="auto" w:fill="FFFFFF"/>
          <w:lang w:val="en-US" w:eastAsia="zh-CN"/>
        </w:rPr>
        <w:t>教师招考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shd w:val="clear" w:color="auto" w:fill="FFFFFF"/>
        </w:rPr>
        <w:t>大纲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b w:val="0"/>
          <w:bCs/>
          <w:color w:val="000000"/>
          <w:sz w:val="32"/>
          <w:szCs w:val="32"/>
        </w:rPr>
      </w:pPr>
      <w:r>
        <w:rPr>
          <w:rFonts w:hint="default" w:ascii="黑体" w:hAnsi="黑体" w:eastAsia="黑体" w:cs="黑体"/>
          <w:b w:val="0"/>
          <w:bCs/>
          <w:color w:val="000000"/>
          <w:sz w:val="32"/>
          <w:szCs w:val="32"/>
        </w:rPr>
        <w:t>一、总则</w:t>
      </w:r>
    </w:p>
    <w:p>
      <w:pPr>
        <w:spacing w:line="480" w:lineRule="exact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1.本次考试各环节考试试题满分均为100分，笔试试题包含中职教师资格证国考相关知识25分，时事及政治素养5分，专业知识70分，最后综合成绩按招聘公告要求折算。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2.笔试考试时长为120分钟，试教环节备课时长20分钟、讲课时长15分钟、提问时长3-5分钟，实操考试时长以实操试题明确的为准，本考纲所列时长仅供参考</w:t>
      </w:r>
      <w:bookmarkStart w:id="0" w:name="_GoBack"/>
      <w:bookmarkEnd w:id="0"/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val="en-US" w:eastAsia="zh-CN"/>
        </w:rPr>
        <w:t>二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、专业知识及范围(笔试)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  <w:t>1、电子商务基础与实务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  <w:t>传统商务的概述；电子商务的概念；电子商务的产生与发展、特点、分类、优势、组成要素、影响；电子商务与传统商务的关系；电子商务的商务模式（B2B、B2C、C2C等模式）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  <w:t>2、市场营销基础知识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  <w:t>市场营销的概述；市场营销的概念；市场营销环境构成、特点、优势；常见的市场类型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  <w:t>3、网络客户服务基础知识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  <w:t>客户服务的概述；网络客户服务的概念；网络客户服务的特点、分类；网络客户服务的基本工具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  <w:t>4、新媒体文案知识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  <w:t>新媒体文案的综合运用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  <w:t>5、国际贸易实务知识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  <w:t>国际贸易交易前的准备工作以及交易磋商程序有哪些；FOB,CIF,CFR三种贸易术语的价格构成；国际贸易的直接标价法和间接标价法；产品责任法的作用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default" w:ascii="黑体" w:hAnsi="黑体" w:eastAsia="黑体" w:cs="黑体"/>
          <w:color w:val="000000"/>
          <w:sz w:val="32"/>
          <w:szCs w:val="32"/>
          <w:shd w:val="clear" w:color="auto" w:fill="FFFFFF"/>
        </w:rPr>
        <w:t>、操作技能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  <w:t>电子商务技能操作（电子商务助理师、电子商务员等要求）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val="en-US" w:eastAsia="zh-CN"/>
        </w:rPr>
        <w:t>四</w:t>
      </w:r>
      <w:r>
        <w:rPr>
          <w:rFonts w:hint="default" w:ascii="黑体" w:hAnsi="黑体" w:eastAsia="黑体" w:cs="黑体"/>
          <w:color w:val="000000"/>
          <w:sz w:val="32"/>
          <w:szCs w:val="32"/>
          <w:shd w:val="clear" w:color="auto" w:fill="FFFFFF"/>
        </w:rPr>
        <w:t>、考试时间及分值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  <w:t>理论测试时间120分钟，满分100分；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  <w:shd w:val="clear" w:color="auto" w:fill="FFFFFF"/>
        </w:rPr>
        <w:t>操作技能测试：电子商务助理师、电子商务员等要求，测试时间120分钟，满分为100分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shd w:val="clear" w:color="auto" w:fill="FFFFFF"/>
          <w:lang w:eastAsia="zh-CN"/>
        </w:rPr>
        <w:t>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D509022-0BB6-4985-8193-77426ECA78C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6B632A0-43FF-4B9D-A701-3F9BA2934B1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3B2CB81-5060-4C39-8DA2-ACA69967A69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C821E2"/>
    <w:rsid w:val="00234283"/>
    <w:rsid w:val="004A6047"/>
    <w:rsid w:val="005E5ED9"/>
    <w:rsid w:val="006530A7"/>
    <w:rsid w:val="007E7349"/>
    <w:rsid w:val="03E56DA7"/>
    <w:rsid w:val="18000FFA"/>
    <w:rsid w:val="2C2913BC"/>
    <w:rsid w:val="2F510F63"/>
    <w:rsid w:val="41C821E2"/>
    <w:rsid w:val="4E002549"/>
    <w:rsid w:val="6F415864"/>
    <w:rsid w:val="75881D73"/>
    <w:rsid w:val="759F0CB7"/>
    <w:rsid w:val="7D195B1B"/>
    <w:rsid w:val="7FC1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  <w:szCs w:val="21"/>
    </w:rPr>
  </w:style>
  <w:style w:type="paragraph" w:styleId="3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jc w:val="left"/>
    </w:pPr>
    <w:rPr>
      <w:rFonts w:ascii="微软雅黑" w:hAnsi="微软雅黑" w:eastAsia="微软雅黑" w:cs="Times New Roman"/>
      <w:kern w:val="0"/>
      <w:sz w:val="24"/>
    </w:rPr>
  </w:style>
  <w:style w:type="character" w:styleId="8">
    <w:name w:val="Strong"/>
    <w:basedOn w:val="7"/>
    <w:qFormat/>
    <w:uiPriority w:val="0"/>
  </w:style>
  <w:style w:type="character" w:styleId="9">
    <w:name w:val="FollowedHyperlink"/>
    <w:basedOn w:val="7"/>
    <w:qFormat/>
    <w:uiPriority w:val="0"/>
    <w:rPr>
      <w:color w:val="555555"/>
      <w:u w:val="none"/>
    </w:rPr>
  </w:style>
  <w:style w:type="character" w:styleId="10">
    <w:name w:val="Emphasis"/>
    <w:basedOn w:val="7"/>
    <w:qFormat/>
    <w:uiPriority w:val="0"/>
  </w:style>
  <w:style w:type="character" w:styleId="11">
    <w:name w:val="HTML Definition"/>
    <w:basedOn w:val="7"/>
    <w:qFormat/>
    <w:uiPriority w:val="0"/>
  </w:style>
  <w:style w:type="character" w:styleId="12">
    <w:name w:val="HTML Variable"/>
    <w:basedOn w:val="7"/>
    <w:qFormat/>
    <w:uiPriority w:val="0"/>
    <w:rPr>
      <w:sz w:val="20"/>
      <w:szCs w:val="20"/>
    </w:rPr>
  </w:style>
  <w:style w:type="character" w:styleId="13">
    <w:name w:val="Hyperlink"/>
    <w:basedOn w:val="7"/>
    <w:qFormat/>
    <w:uiPriority w:val="0"/>
    <w:rPr>
      <w:color w:val="555555"/>
      <w:u w:val="none"/>
    </w:rPr>
  </w:style>
  <w:style w:type="character" w:styleId="14">
    <w:name w:val="HTML Code"/>
    <w:basedOn w:val="7"/>
    <w:qFormat/>
    <w:uiPriority w:val="0"/>
    <w:rPr>
      <w:rFonts w:hint="eastAsia" w:ascii="微软雅黑" w:hAnsi="微软雅黑" w:eastAsia="微软雅黑" w:cs="微软雅黑"/>
      <w:color w:val="C7254E"/>
      <w:sz w:val="21"/>
      <w:szCs w:val="21"/>
      <w:shd w:val="clear" w:color="auto" w:fill="F9F2F4"/>
    </w:rPr>
  </w:style>
  <w:style w:type="character" w:styleId="15">
    <w:name w:val="HTML Cite"/>
    <w:basedOn w:val="7"/>
    <w:qFormat/>
    <w:uiPriority w:val="0"/>
  </w:style>
  <w:style w:type="character" w:styleId="16">
    <w:name w:val="HTML Keyboard"/>
    <w:basedOn w:val="7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7">
    <w:name w:val="HTML Sample"/>
    <w:basedOn w:val="7"/>
    <w:qFormat/>
    <w:uiPriority w:val="0"/>
    <w:rPr>
      <w:rFonts w:ascii="Consolas" w:hAnsi="Consolas" w:eastAsia="Consolas" w:cs="Consolas"/>
      <w:sz w:val="21"/>
      <w:szCs w:val="21"/>
    </w:rPr>
  </w:style>
  <w:style w:type="paragraph" w:customStyle="1" w:styleId="18">
    <w:name w:val="_Style 1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9">
    <w:name w:val="_Style 15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0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417</Characters>
  <Lines>3</Lines>
  <Paragraphs>1</Paragraphs>
  <TotalTime>0</TotalTime>
  <ScaleCrop>false</ScaleCrop>
  <LinksUpToDate>false</LinksUpToDate>
  <CharactersWithSpaces>489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2021-09-02T08:23:00Z</dcterms:created>
  <dc:creator>hp</dc:creator>
  <cp:lastModifiedBy>空中雄鹰</cp:lastModifiedBy>
  <dcterms:modified xsi:type="dcterms:W3CDTF">2021-11-19T07:27:38Z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FA7D3BCF2D4549B2A1EE3B31B764CFDD</vt:lpwstr>
  </property>
</Properties>
</file>